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36A7E" w14:textId="77777777" w:rsidR="003309FC" w:rsidRDefault="003309FC" w:rsidP="003309FC">
      <w:pPr>
        <w:shd w:val="clear" w:color="auto" w:fill="FFFFFF"/>
        <w:rPr>
          <w:rFonts w:eastAsia="Times New Roman"/>
          <w:color w:val="212121"/>
        </w:rPr>
      </w:pPr>
    </w:p>
    <w:p w14:paraId="57778532" w14:textId="246638B0" w:rsidR="00D13C8E" w:rsidRPr="00FD037F" w:rsidRDefault="003309FC" w:rsidP="003309FC">
      <w:pPr>
        <w:pStyle w:val="Citationintense"/>
        <w:pBdr>
          <w:top w:val="single" w:sz="4" w:space="0" w:color="5B9BD5" w:themeColor="accent1"/>
        </w:pBdr>
        <w:ind w:left="0" w:right="390"/>
        <w:rPr>
          <w:rFonts w:ascii="Times New Roman" w:hAnsi="Times New Roman" w:cs="Times New Roman"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D037F">
        <w:rPr>
          <w:rFonts w:ascii="Times New Roman" w:hAnsi="Times New Roman" w:cs="Times New Roman"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Conférence de presse : Le Triathlon au Maroc et la participation historique des marocains à l’</w:t>
      </w:r>
      <w:proofErr w:type="spellStart"/>
      <w:r w:rsidRPr="00FD037F">
        <w:rPr>
          <w:rFonts w:ascii="Times New Roman" w:hAnsi="Times New Roman" w:cs="Times New Roman"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Ironman</w:t>
      </w:r>
      <w:proofErr w:type="spellEnd"/>
      <w:r w:rsidRPr="00FD037F">
        <w:rPr>
          <w:rFonts w:ascii="Times New Roman" w:hAnsi="Times New Roman" w:cs="Times New Roman"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70.3 de </w:t>
      </w:r>
      <w:proofErr w:type="spellStart"/>
      <w:r w:rsidRPr="00FD037F">
        <w:rPr>
          <w:rFonts w:ascii="Times New Roman" w:hAnsi="Times New Roman" w:cs="Times New Roman"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Dubai</w:t>
      </w:r>
      <w:proofErr w:type="spellEnd"/>
    </w:p>
    <w:p w14:paraId="219B2A74" w14:textId="2C987F8E" w:rsidR="003309FC" w:rsidRDefault="003309FC" w:rsidP="003309F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Ce mercredi, 23Mars 2022, une conférence de presse a eu lieu à l'hôtel Adagio Casablanca City Center </w:t>
      </w:r>
      <w:proofErr w:type="spellStart"/>
      <w:r>
        <w:rPr>
          <w:rFonts w:eastAsia="Times New Roman"/>
          <w:color w:val="212121"/>
        </w:rPr>
        <w:t>Maarif</w:t>
      </w:r>
      <w:proofErr w:type="spellEnd"/>
      <w:r>
        <w:rPr>
          <w:rFonts w:eastAsia="Times New Roman"/>
          <w:color w:val="212121"/>
        </w:rPr>
        <w:t>, pour parler du triathlon.</w:t>
      </w:r>
    </w:p>
    <w:p w14:paraId="71623D01" w14:textId="60CB4812" w:rsidR="003309FC" w:rsidRDefault="003309FC" w:rsidP="003309FC">
      <w:pPr>
        <w:shd w:val="clear" w:color="auto" w:fill="FFFFFF"/>
        <w:rPr>
          <w:rFonts w:eastAsia="Times New Roman"/>
          <w:color w:val="212121"/>
        </w:rPr>
      </w:pPr>
      <w:bookmarkStart w:id="0" w:name="_GoBack"/>
      <w:bookmarkEnd w:id="0"/>
    </w:p>
    <w:p w14:paraId="7198CC5A" w14:textId="59CE34DD" w:rsidR="003309FC" w:rsidRDefault="003309FC" w:rsidP="003309F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Une conférence de pres</w:t>
      </w:r>
      <w:r w:rsidR="00B73966">
        <w:rPr>
          <w:rFonts w:eastAsia="Times New Roman"/>
          <w:color w:val="212121"/>
        </w:rPr>
        <w:t xml:space="preserve">se tenue par </w:t>
      </w:r>
      <w:r>
        <w:rPr>
          <w:rFonts w:eastAsia="Times New Roman"/>
          <w:color w:val="212121"/>
        </w:rPr>
        <w:t xml:space="preserve">des </w:t>
      </w:r>
      <w:r w:rsidR="00EF2192">
        <w:rPr>
          <w:rFonts w:eastAsia="Times New Roman"/>
          <w:color w:val="212121"/>
        </w:rPr>
        <w:t xml:space="preserve">Jeunes cadres actifs membres et créateurs des associations ATC, FTM (femmes triathlètes au Maroc) et </w:t>
      </w:r>
      <w:proofErr w:type="spellStart"/>
      <w:r w:rsidR="00EF2192">
        <w:rPr>
          <w:rFonts w:eastAsia="Times New Roman"/>
          <w:color w:val="212121"/>
        </w:rPr>
        <w:t>Odarb</w:t>
      </w:r>
      <w:proofErr w:type="spellEnd"/>
      <w:r w:rsidR="00EF2192">
        <w:rPr>
          <w:rFonts w:eastAsia="Times New Roman"/>
          <w:color w:val="212121"/>
        </w:rPr>
        <w:t xml:space="preserve"> </w:t>
      </w:r>
      <w:r w:rsidR="00057DF2">
        <w:rPr>
          <w:rFonts w:eastAsia="Times New Roman"/>
          <w:color w:val="212121"/>
        </w:rPr>
        <w:t xml:space="preserve">Tri </w:t>
      </w:r>
      <w:proofErr w:type="spellStart"/>
      <w:r w:rsidR="00057DF2">
        <w:rPr>
          <w:rFonts w:eastAsia="Times New Roman"/>
          <w:color w:val="212121"/>
        </w:rPr>
        <w:t>Academy</w:t>
      </w:r>
      <w:proofErr w:type="spellEnd"/>
      <w:r w:rsidR="00057DF2">
        <w:rPr>
          <w:rFonts w:eastAsia="Times New Roman"/>
          <w:color w:val="212121"/>
        </w:rPr>
        <w:t xml:space="preserve"> </w:t>
      </w:r>
      <w:r w:rsidR="00EF2192">
        <w:rPr>
          <w:rFonts w:eastAsia="Times New Roman"/>
          <w:color w:val="212121"/>
        </w:rPr>
        <w:t xml:space="preserve">et qui sont passionnés par ce sport </w:t>
      </w:r>
      <w:r>
        <w:rPr>
          <w:rFonts w:eastAsia="Times New Roman"/>
          <w:color w:val="212121"/>
        </w:rPr>
        <w:t xml:space="preserve">qui malheureusement ne connait pas encore un succès au Maroc quant aux autres </w:t>
      </w:r>
      <w:r w:rsidR="00B73966">
        <w:rPr>
          <w:rFonts w:eastAsia="Times New Roman"/>
          <w:color w:val="212121"/>
        </w:rPr>
        <w:t>pays,</w:t>
      </w:r>
      <w:r>
        <w:rPr>
          <w:rFonts w:eastAsia="Times New Roman"/>
          <w:color w:val="212121"/>
        </w:rPr>
        <w:t xml:space="preserve"> on cite Mme </w:t>
      </w:r>
      <w:proofErr w:type="spellStart"/>
      <w:r>
        <w:rPr>
          <w:rFonts w:eastAsia="Times New Roman"/>
          <w:color w:val="212121"/>
        </w:rPr>
        <w:t>Jihane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Zerouali</w:t>
      </w:r>
      <w:proofErr w:type="spellEnd"/>
      <w:r w:rsidR="00B73966">
        <w:rPr>
          <w:rFonts w:eastAsia="Times New Roman"/>
          <w:color w:val="212121"/>
        </w:rPr>
        <w:t xml:space="preserve">(Directrice Générale du ADAGIO CCC) , </w:t>
      </w:r>
      <w:proofErr w:type="spellStart"/>
      <w:r w:rsidR="00B73966">
        <w:rPr>
          <w:rFonts w:eastAsia="Times New Roman"/>
          <w:color w:val="212121"/>
        </w:rPr>
        <w:t>M.Abass</w:t>
      </w:r>
      <w:proofErr w:type="spellEnd"/>
      <w:r w:rsidR="00B73966">
        <w:rPr>
          <w:rFonts w:eastAsia="Times New Roman"/>
          <w:color w:val="212121"/>
        </w:rPr>
        <w:t xml:space="preserve"> Ghazali(Directeur d’agence immobilière) ,Mme Samia </w:t>
      </w:r>
      <w:proofErr w:type="spellStart"/>
      <w:r w:rsidR="00B73966">
        <w:rPr>
          <w:rFonts w:eastAsia="Times New Roman"/>
          <w:color w:val="212121"/>
        </w:rPr>
        <w:t>Benchekroun</w:t>
      </w:r>
      <w:proofErr w:type="spellEnd"/>
      <w:r w:rsidR="00B73966">
        <w:rPr>
          <w:rFonts w:eastAsia="Times New Roman"/>
          <w:color w:val="212121"/>
        </w:rPr>
        <w:t xml:space="preserve">(Senior </w:t>
      </w:r>
      <w:proofErr w:type="spellStart"/>
      <w:r w:rsidR="00B73966">
        <w:rPr>
          <w:rFonts w:eastAsia="Times New Roman"/>
          <w:color w:val="212121"/>
        </w:rPr>
        <w:t>Account</w:t>
      </w:r>
      <w:proofErr w:type="spellEnd"/>
      <w:r w:rsidR="00B73966">
        <w:rPr>
          <w:rFonts w:eastAsia="Times New Roman"/>
          <w:color w:val="212121"/>
        </w:rPr>
        <w:t xml:space="preserve"> chez Michael Page) , Mme Meriem </w:t>
      </w:r>
      <w:proofErr w:type="spellStart"/>
      <w:r w:rsidR="00B73966">
        <w:rPr>
          <w:rFonts w:eastAsia="Times New Roman"/>
          <w:color w:val="212121"/>
        </w:rPr>
        <w:t>Jakani</w:t>
      </w:r>
      <w:proofErr w:type="spellEnd"/>
      <w:r w:rsidR="00B73966">
        <w:rPr>
          <w:rFonts w:eastAsia="Times New Roman"/>
          <w:color w:val="212121"/>
        </w:rPr>
        <w:t>(Gestion de fortune et patrimoine en banque privée) ,</w:t>
      </w:r>
      <w:proofErr w:type="spellStart"/>
      <w:r w:rsidR="00F449EF">
        <w:rPr>
          <w:rFonts w:eastAsia="Times New Roman"/>
          <w:color w:val="212121"/>
        </w:rPr>
        <w:t>M.Yassine</w:t>
      </w:r>
      <w:proofErr w:type="spellEnd"/>
      <w:r w:rsidR="00F449EF">
        <w:rPr>
          <w:rFonts w:eastAsia="Times New Roman"/>
          <w:color w:val="212121"/>
        </w:rPr>
        <w:t xml:space="preserve"> </w:t>
      </w:r>
      <w:proofErr w:type="spellStart"/>
      <w:r w:rsidR="00F449EF">
        <w:rPr>
          <w:rFonts w:eastAsia="Times New Roman"/>
          <w:color w:val="212121"/>
        </w:rPr>
        <w:t>Boucetta</w:t>
      </w:r>
      <w:proofErr w:type="spellEnd"/>
      <w:r w:rsidR="00F449EF">
        <w:rPr>
          <w:rFonts w:eastAsia="Times New Roman"/>
          <w:color w:val="212121"/>
        </w:rPr>
        <w:t xml:space="preserve">(Directeur des Opérations) , </w:t>
      </w:r>
      <w:proofErr w:type="spellStart"/>
      <w:r w:rsidR="00F449EF">
        <w:rPr>
          <w:rFonts w:eastAsia="Times New Roman"/>
          <w:color w:val="212121"/>
        </w:rPr>
        <w:t>M.Othmane</w:t>
      </w:r>
      <w:proofErr w:type="spellEnd"/>
      <w:r w:rsidR="00F449EF">
        <w:rPr>
          <w:rFonts w:eastAsia="Times New Roman"/>
          <w:color w:val="212121"/>
        </w:rPr>
        <w:t xml:space="preserve"> Lazrak(Directeur Marketing), </w:t>
      </w:r>
      <w:proofErr w:type="spellStart"/>
      <w:r w:rsidR="00F449EF">
        <w:rPr>
          <w:rFonts w:eastAsia="Times New Roman"/>
          <w:color w:val="212121"/>
        </w:rPr>
        <w:t>M.Ahmad</w:t>
      </w:r>
      <w:proofErr w:type="spellEnd"/>
      <w:r w:rsidR="00F449EF">
        <w:rPr>
          <w:rFonts w:eastAsia="Times New Roman"/>
          <w:color w:val="212121"/>
        </w:rPr>
        <w:t xml:space="preserve"> </w:t>
      </w:r>
      <w:proofErr w:type="spellStart"/>
      <w:r w:rsidR="00F449EF">
        <w:rPr>
          <w:rFonts w:eastAsia="Times New Roman"/>
          <w:color w:val="212121"/>
        </w:rPr>
        <w:t>Majd</w:t>
      </w:r>
      <w:proofErr w:type="spellEnd"/>
      <w:r w:rsidR="00F449EF">
        <w:rPr>
          <w:rFonts w:eastAsia="Times New Roman"/>
          <w:color w:val="212121"/>
        </w:rPr>
        <w:t xml:space="preserve">(Directeur Général) </w:t>
      </w:r>
      <w:r w:rsidR="00456581">
        <w:rPr>
          <w:rFonts w:eastAsia="Times New Roman"/>
          <w:color w:val="212121"/>
        </w:rPr>
        <w:t xml:space="preserve">, Mme </w:t>
      </w:r>
      <w:proofErr w:type="spellStart"/>
      <w:r w:rsidR="00456581">
        <w:rPr>
          <w:rFonts w:eastAsia="Times New Roman"/>
          <w:color w:val="212121"/>
        </w:rPr>
        <w:t>Mangoug</w:t>
      </w:r>
      <w:proofErr w:type="spellEnd"/>
      <w:r w:rsidR="00456581">
        <w:rPr>
          <w:rFonts w:eastAsia="Times New Roman"/>
          <w:color w:val="212121"/>
        </w:rPr>
        <w:t xml:space="preserve"> Nadia (Chargée Comptable ) </w:t>
      </w:r>
      <w:r w:rsidR="00F449EF">
        <w:rPr>
          <w:rFonts w:eastAsia="Times New Roman"/>
          <w:color w:val="212121"/>
        </w:rPr>
        <w:t xml:space="preserve">et enfin </w:t>
      </w:r>
      <w:proofErr w:type="spellStart"/>
      <w:r w:rsidR="00F449EF">
        <w:rPr>
          <w:rFonts w:eastAsia="Times New Roman"/>
          <w:color w:val="212121"/>
        </w:rPr>
        <w:t>M.Moulay</w:t>
      </w:r>
      <w:proofErr w:type="spellEnd"/>
      <w:r w:rsidR="00F449EF">
        <w:rPr>
          <w:rFonts w:eastAsia="Times New Roman"/>
          <w:color w:val="212121"/>
        </w:rPr>
        <w:t xml:space="preserve"> Ahmad </w:t>
      </w:r>
      <w:proofErr w:type="spellStart"/>
      <w:r w:rsidR="00F449EF">
        <w:rPr>
          <w:rFonts w:eastAsia="Times New Roman"/>
          <w:color w:val="212121"/>
        </w:rPr>
        <w:t>Iraqui</w:t>
      </w:r>
      <w:proofErr w:type="spellEnd"/>
      <w:r w:rsidR="00F449EF">
        <w:rPr>
          <w:rFonts w:eastAsia="Times New Roman"/>
          <w:color w:val="212121"/>
        </w:rPr>
        <w:t xml:space="preserve"> (</w:t>
      </w:r>
      <w:r w:rsidR="00456581">
        <w:rPr>
          <w:rFonts w:eastAsia="Times New Roman"/>
          <w:color w:val="212121"/>
        </w:rPr>
        <w:t>DGA TGCC) .</w:t>
      </w:r>
    </w:p>
    <w:p w14:paraId="2843EF5D" w14:textId="77777777" w:rsidR="003309FC" w:rsidRDefault="003309FC" w:rsidP="003309FC">
      <w:pPr>
        <w:shd w:val="clear" w:color="auto" w:fill="FFFFFF"/>
        <w:rPr>
          <w:rFonts w:eastAsia="Times New Roman"/>
          <w:color w:val="212121"/>
        </w:rPr>
      </w:pPr>
    </w:p>
    <w:p w14:paraId="1BAC3241" w14:textId="4459C879" w:rsidR="00B73966" w:rsidRDefault="00B73966" w:rsidP="00F449E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En effet ce </w:t>
      </w:r>
      <w:r w:rsidR="003309FC">
        <w:rPr>
          <w:rFonts w:eastAsia="Times New Roman"/>
          <w:color w:val="212121"/>
        </w:rPr>
        <w:t xml:space="preserve">groupe de triathlètes marocains </w:t>
      </w:r>
      <w:r>
        <w:rPr>
          <w:rFonts w:eastAsia="Times New Roman"/>
          <w:color w:val="212121"/>
        </w:rPr>
        <w:t xml:space="preserve">amateurs </w:t>
      </w:r>
      <w:r w:rsidR="00F449EF">
        <w:rPr>
          <w:rFonts w:eastAsia="Times New Roman"/>
          <w:color w:val="212121"/>
        </w:rPr>
        <w:t xml:space="preserve">et </w:t>
      </w:r>
      <w:r w:rsidR="00FD037F">
        <w:rPr>
          <w:rFonts w:eastAsia="Times New Roman"/>
          <w:color w:val="212121"/>
        </w:rPr>
        <w:t>passionné</w:t>
      </w:r>
      <w:r w:rsidR="00F449EF">
        <w:rPr>
          <w:rFonts w:eastAsia="Times New Roman"/>
          <w:color w:val="212121"/>
        </w:rPr>
        <w:t xml:space="preserve">s ne s’est pas limité à une activité physique mais </w:t>
      </w:r>
      <w:r w:rsidR="00FD037F">
        <w:rPr>
          <w:rFonts w:eastAsia="Times New Roman"/>
          <w:color w:val="212121"/>
        </w:rPr>
        <w:t>a</w:t>
      </w:r>
      <w:r w:rsidR="00F449EF">
        <w:rPr>
          <w:rFonts w:eastAsia="Times New Roman"/>
          <w:color w:val="212121"/>
        </w:rPr>
        <w:t xml:space="preserve"> participer </w:t>
      </w:r>
      <w:r>
        <w:rPr>
          <w:rFonts w:eastAsia="Times New Roman"/>
          <w:color w:val="212121"/>
        </w:rPr>
        <w:t>à la re</w:t>
      </w:r>
      <w:r w:rsidR="00F449EF">
        <w:rPr>
          <w:rFonts w:eastAsia="Times New Roman"/>
          <w:color w:val="212121"/>
        </w:rPr>
        <w:t>n</w:t>
      </w:r>
      <w:r>
        <w:rPr>
          <w:rFonts w:eastAsia="Times New Roman"/>
          <w:color w:val="212121"/>
        </w:rPr>
        <w:t xml:space="preserve">contre internationale qui a eu lieu </w:t>
      </w:r>
      <w:r w:rsidR="00F449EF">
        <w:rPr>
          <w:rFonts w:eastAsia="Times New Roman"/>
          <w:color w:val="212121"/>
        </w:rPr>
        <w:t xml:space="preserve">le 05 Mars 2022 à </w:t>
      </w:r>
      <w:proofErr w:type="spellStart"/>
      <w:r w:rsidR="00F449EF">
        <w:rPr>
          <w:rFonts w:eastAsia="Times New Roman"/>
          <w:color w:val="212121"/>
        </w:rPr>
        <w:t>Dubai</w:t>
      </w:r>
      <w:proofErr w:type="spellEnd"/>
      <w:r w:rsidR="00EF2192">
        <w:rPr>
          <w:rFonts w:eastAsia="Times New Roman"/>
          <w:color w:val="212121"/>
        </w:rPr>
        <w:t xml:space="preserve"> : *Le </w:t>
      </w:r>
      <w:proofErr w:type="spellStart"/>
      <w:r w:rsidR="00EF2192">
        <w:rPr>
          <w:rFonts w:eastAsia="Times New Roman"/>
          <w:color w:val="212121"/>
        </w:rPr>
        <w:t>IronMan</w:t>
      </w:r>
      <w:proofErr w:type="spellEnd"/>
      <w:r w:rsidR="00EF2192">
        <w:rPr>
          <w:rFonts w:eastAsia="Times New Roman"/>
          <w:color w:val="212121"/>
        </w:rPr>
        <w:t xml:space="preserve"> de </w:t>
      </w:r>
      <w:proofErr w:type="spellStart"/>
      <w:r w:rsidR="00EF2192">
        <w:rPr>
          <w:rFonts w:eastAsia="Times New Roman"/>
          <w:color w:val="212121"/>
        </w:rPr>
        <w:t>Dubai</w:t>
      </w:r>
      <w:proofErr w:type="spellEnd"/>
      <w:r w:rsidR="00EF2192">
        <w:rPr>
          <w:rFonts w:eastAsia="Times New Roman"/>
          <w:color w:val="212121"/>
        </w:rPr>
        <w:t xml:space="preserve"> 70.3*</w:t>
      </w:r>
      <w:r w:rsidR="00F449EF">
        <w:rPr>
          <w:rFonts w:eastAsia="Times New Roman"/>
          <w:color w:val="212121"/>
        </w:rPr>
        <w:t xml:space="preserve">, cette équipe dont les moyens restent limités et dont les ressources sont personnelles a levé haut et fort le drapeau marocain au milieu du désert </w:t>
      </w:r>
      <w:proofErr w:type="spellStart"/>
      <w:r w:rsidR="00F449EF" w:rsidRPr="00F449EF">
        <w:rPr>
          <w:rFonts w:eastAsia="Times New Roman"/>
          <w:color w:val="212121"/>
        </w:rPr>
        <w:t>dubaïote</w:t>
      </w:r>
      <w:proofErr w:type="spellEnd"/>
      <w:r w:rsidR="00F449EF">
        <w:rPr>
          <w:rFonts w:eastAsia="Times New Roman"/>
          <w:color w:val="212121"/>
        </w:rPr>
        <w:t xml:space="preserve">, une participation qui a connu une forte présence </w:t>
      </w:r>
      <w:r w:rsidR="00EF2192">
        <w:rPr>
          <w:rFonts w:eastAsia="Times New Roman"/>
          <w:color w:val="212121"/>
        </w:rPr>
        <w:t>féminine.</w:t>
      </w:r>
      <w:r w:rsidR="00F449EF">
        <w:rPr>
          <w:rFonts w:eastAsia="Times New Roman"/>
          <w:color w:val="212121"/>
        </w:rPr>
        <w:t xml:space="preserve"> </w:t>
      </w:r>
    </w:p>
    <w:p w14:paraId="274D43E3" w14:textId="5A323082" w:rsidR="00F04912" w:rsidRDefault="00F04912" w:rsidP="00F449EF">
      <w:pPr>
        <w:shd w:val="clear" w:color="auto" w:fill="FFFFFF"/>
        <w:rPr>
          <w:rFonts w:eastAsia="Times New Roman"/>
          <w:color w:val="212121"/>
        </w:rPr>
      </w:pPr>
    </w:p>
    <w:p w14:paraId="527BCB49" w14:textId="6A4811C4" w:rsidR="00F04912" w:rsidRDefault="00F04912" w:rsidP="00F449E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L’</w:t>
      </w:r>
      <w:proofErr w:type="spellStart"/>
      <w:r>
        <w:rPr>
          <w:rFonts w:eastAsia="Times New Roman"/>
          <w:color w:val="212121"/>
        </w:rPr>
        <w:t>IronMan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Dubai</w:t>
      </w:r>
      <w:proofErr w:type="spellEnd"/>
      <w:r>
        <w:rPr>
          <w:rFonts w:eastAsia="Times New Roman"/>
          <w:color w:val="212121"/>
        </w:rPr>
        <w:t xml:space="preserve"> a permis à 60 marocains de se retrouver sur la ligne de départ après 2ans de frustration et fermeture à cause de la pandémie. Un évènement annuel incontournable ou se retrouve plus de 3000 participants, rappelons qu’en 2019 seul 5 marocains ont pu y </w:t>
      </w:r>
      <w:r w:rsidR="00416759">
        <w:rPr>
          <w:rFonts w:eastAsia="Times New Roman"/>
          <w:color w:val="212121"/>
        </w:rPr>
        <w:t xml:space="preserve">assister par faute de moyens et de soutien de la Fédération pour faire connaitre la discipline. </w:t>
      </w:r>
    </w:p>
    <w:p w14:paraId="74F45B28" w14:textId="1B7D281B" w:rsidR="00B73966" w:rsidRDefault="00B73966" w:rsidP="003309FC">
      <w:pPr>
        <w:shd w:val="clear" w:color="auto" w:fill="FFFFFF"/>
        <w:rPr>
          <w:rFonts w:eastAsia="Times New Roman"/>
          <w:color w:val="212121"/>
        </w:rPr>
      </w:pPr>
    </w:p>
    <w:p w14:paraId="2B784F4E" w14:textId="04F430A0" w:rsidR="00EF2192" w:rsidRDefault="00EF2192" w:rsidP="003309F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Par la même occasion, ces jeunes ont fait appel à la fédération royale marocaine de Triathlon pour plus d'investissements en terme d'infrastructure pour pouvoir fédérer plusieurs membres. </w:t>
      </w:r>
    </w:p>
    <w:p w14:paraId="3C2FF5E3" w14:textId="16F8CE26" w:rsidR="00EF2192" w:rsidRDefault="00EF2192" w:rsidP="003309FC">
      <w:pPr>
        <w:shd w:val="clear" w:color="auto" w:fill="FFFFFF"/>
        <w:rPr>
          <w:rFonts w:eastAsia="Times New Roman"/>
          <w:color w:val="212121"/>
        </w:rPr>
      </w:pPr>
    </w:p>
    <w:p w14:paraId="6209429F" w14:textId="379126A4" w:rsidR="00EF2192" w:rsidRDefault="00EF2192" w:rsidP="003309F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Le Maroc accu</w:t>
      </w:r>
      <w:r w:rsidR="00FD037F">
        <w:rPr>
          <w:rFonts w:eastAsia="Times New Roman"/>
          <w:color w:val="212121"/>
        </w:rPr>
        <w:t xml:space="preserve">eillera la prochaine édition </w:t>
      </w:r>
      <w:r>
        <w:rPr>
          <w:rFonts w:eastAsia="Times New Roman"/>
          <w:color w:val="212121"/>
        </w:rPr>
        <w:t xml:space="preserve">qui se tiendra à Tanger le 30 Octobre 2022: *Le </w:t>
      </w:r>
      <w:proofErr w:type="spellStart"/>
      <w:r>
        <w:rPr>
          <w:rFonts w:eastAsia="Times New Roman"/>
          <w:color w:val="212121"/>
        </w:rPr>
        <w:t>IronMan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Tangier</w:t>
      </w:r>
      <w:proofErr w:type="spellEnd"/>
      <w:r>
        <w:rPr>
          <w:rFonts w:eastAsia="Times New Roman"/>
          <w:color w:val="212121"/>
        </w:rPr>
        <w:t xml:space="preserve"> 70.3*, </w:t>
      </w:r>
      <w:r w:rsidR="001375AE">
        <w:rPr>
          <w:rFonts w:eastAsia="Times New Roman"/>
          <w:color w:val="212121"/>
        </w:rPr>
        <w:t xml:space="preserve">allant </w:t>
      </w:r>
      <w:r>
        <w:rPr>
          <w:rFonts w:eastAsia="Times New Roman"/>
          <w:color w:val="212121"/>
        </w:rPr>
        <w:t xml:space="preserve">à la rencontre de l’infini bleu de la Méditerranée et l’Atlantique une course exceptionnelle de 113Km qui connaitra la participation de Triathlètes Internationaux. </w:t>
      </w:r>
    </w:p>
    <w:p w14:paraId="76547504" w14:textId="07C03D75" w:rsidR="00B73966" w:rsidRDefault="00B73966" w:rsidP="003309FC">
      <w:pPr>
        <w:shd w:val="clear" w:color="auto" w:fill="FFFFFF"/>
        <w:rPr>
          <w:rFonts w:eastAsia="Times New Roman"/>
          <w:color w:val="212121"/>
        </w:rPr>
      </w:pPr>
    </w:p>
    <w:p w14:paraId="38475D8C" w14:textId="78701A83" w:rsidR="003309FC" w:rsidRDefault="003309FC" w:rsidP="003309F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La conférence a connu la présence de plusieurs intervenants de presse </w:t>
      </w:r>
      <w:r w:rsidR="00EF2192">
        <w:rPr>
          <w:rFonts w:eastAsia="Times New Roman"/>
          <w:color w:val="212121"/>
        </w:rPr>
        <w:t>électronique</w:t>
      </w:r>
      <w:r>
        <w:rPr>
          <w:rFonts w:eastAsia="Times New Roman"/>
          <w:color w:val="212121"/>
        </w:rPr>
        <w:t xml:space="preserve"> pour faire briller le triathlon au </w:t>
      </w:r>
      <w:r w:rsidR="00456581">
        <w:rPr>
          <w:rFonts w:eastAsia="Times New Roman"/>
          <w:color w:val="212121"/>
        </w:rPr>
        <w:t xml:space="preserve">Maroc. </w:t>
      </w:r>
    </w:p>
    <w:p w14:paraId="7FB617E9" w14:textId="77777777" w:rsidR="00057DF2" w:rsidRDefault="00057DF2" w:rsidP="003309FC">
      <w:pPr>
        <w:shd w:val="clear" w:color="auto" w:fill="FFFFFF"/>
        <w:rPr>
          <w:rFonts w:eastAsia="Times New Roman"/>
          <w:color w:val="212121"/>
        </w:rPr>
      </w:pPr>
    </w:p>
    <w:p w14:paraId="36D4990D" w14:textId="3D82794E" w:rsidR="008765EE" w:rsidRPr="00FD037F" w:rsidRDefault="00057DF2" w:rsidP="00FD037F">
      <w:pPr>
        <w:jc w:val="right"/>
        <w:rPr>
          <w:b/>
        </w:rPr>
      </w:pPr>
      <w:r w:rsidRPr="00FD037F">
        <w:rPr>
          <w:b/>
        </w:rPr>
        <w:t xml:space="preserve">Contact : Mme Yousra LAANAYA </w:t>
      </w:r>
    </w:p>
    <w:p w14:paraId="79D2EC8C" w14:textId="3675C154" w:rsidR="00FD037F" w:rsidRPr="00FD037F" w:rsidRDefault="00FD037F" w:rsidP="00FD037F">
      <w:pPr>
        <w:jc w:val="right"/>
        <w:rPr>
          <w:b/>
        </w:rPr>
      </w:pPr>
      <w:r w:rsidRPr="00FD037F">
        <w:rPr>
          <w:b/>
        </w:rPr>
        <w:t xml:space="preserve">Responsable Commerciale &amp;Marketing </w:t>
      </w:r>
    </w:p>
    <w:p w14:paraId="5E868FFA" w14:textId="53570848" w:rsidR="00FD037F" w:rsidRPr="00FD037F" w:rsidRDefault="00414A55" w:rsidP="00FD037F">
      <w:pPr>
        <w:jc w:val="right"/>
        <w:rPr>
          <w:b/>
        </w:rPr>
      </w:pPr>
      <w:hyperlink r:id="rId8" w:history="1">
        <w:r w:rsidR="00FD037F" w:rsidRPr="00FD037F">
          <w:rPr>
            <w:rStyle w:val="Lienhypertexte"/>
            <w:b/>
          </w:rPr>
          <w:t>HB3H3-SL@adagio-city.com</w:t>
        </w:r>
      </w:hyperlink>
      <w:r w:rsidR="00FD037F" w:rsidRPr="00FD037F">
        <w:rPr>
          <w:b/>
        </w:rPr>
        <w:t xml:space="preserve"> </w:t>
      </w:r>
    </w:p>
    <w:p w14:paraId="04BD97AA" w14:textId="703DF2A1" w:rsidR="00057DF2" w:rsidRPr="00DF2AF4" w:rsidRDefault="00FD037F" w:rsidP="003D1959">
      <w:pPr>
        <w:jc w:val="right"/>
        <w:rPr>
          <w:bCs/>
        </w:rPr>
      </w:pPr>
      <w:r w:rsidRPr="00FD037F">
        <w:rPr>
          <w:b/>
        </w:rPr>
        <w:t xml:space="preserve">00212 664 54 39 44 </w:t>
      </w:r>
    </w:p>
    <w:sectPr w:rsidR="00057DF2" w:rsidRPr="00DF2AF4" w:rsidSect="00242B3A">
      <w:headerReference w:type="default" r:id="rId9"/>
      <w:pgSz w:w="11906" w:h="16838"/>
      <w:pgMar w:top="1440" w:right="1080" w:bottom="1440" w:left="1080" w:header="708" w:footer="708" w:gutter="0"/>
      <w:pgBorders w:offsetFrom="page">
        <w:top w:val="dotDotDash" w:sz="8" w:space="24" w:color="2E74B5" w:themeColor="accent1" w:themeShade="BF"/>
        <w:left w:val="dotDotDash" w:sz="8" w:space="24" w:color="2E74B5" w:themeColor="accent1" w:themeShade="BF"/>
        <w:bottom w:val="dotDotDash" w:sz="8" w:space="24" w:color="2E74B5" w:themeColor="accent1" w:themeShade="BF"/>
        <w:right w:val="dotDotDash" w:sz="8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D48D0" w14:textId="77777777" w:rsidR="00414A55" w:rsidRDefault="00414A55" w:rsidP="00242B3A">
      <w:r>
        <w:separator/>
      </w:r>
    </w:p>
  </w:endnote>
  <w:endnote w:type="continuationSeparator" w:id="0">
    <w:p w14:paraId="1CA93EEF" w14:textId="77777777" w:rsidR="00414A55" w:rsidRDefault="00414A55" w:rsidP="0024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A1BB0" w14:textId="77777777" w:rsidR="00414A55" w:rsidRDefault="00414A55" w:rsidP="00242B3A">
      <w:r>
        <w:separator/>
      </w:r>
    </w:p>
  </w:footnote>
  <w:footnote w:type="continuationSeparator" w:id="0">
    <w:p w14:paraId="5F42C604" w14:textId="77777777" w:rsidR="00414A55" w:rsidRDefault="00414A55" w:rsidP="0024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26D83" w14:textId="77777777" w:rsidR="00482F9D" w:rsidRDefault="00482F9D" w:rsidP="00482F9D">
    <w:pPr>
      <w:pStyle w:val="En-tte"/>
    </w:pPr>
  </w:p>
  <w:p w14:paraId="20A01DCC" w14:textId="77777777" w:rsidR="00482F9D" w:rsidRPr="00482F9D" w:rsidRDefault="00482F9D" w:rsidP="00482F9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567D"/>
    <w:multiLevelType w:val="hybridMultilevel"/>
    <w:tmpl w:val="5ECC38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41164"/>
    <w:multiLevelType w:val="hybridMultilevel"/>
    <w:tmpl w:val="AB6A8E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57416"/>
    <w:multiLevelType w:val="hybridMultilevel"/>
    <w:tmpl w:val="7F58E4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8D"/>
    <w:rsid w:val="00057DF2"/>
    <w:rsid w:val="0008003E"/>
    <w:rsid w:val="000C2CB9"/>
    <w:rsid w:val="00106E47"/>
    <w:rsid w:val="00112006"/>
    <w:rsid w:val="00121B1D"/>
    <w:rsid w:val="001375AE"/>
    <w:rsid w:val="00152C35"/>
    <w:rsid w:val="00165B91"/>
    <w:rsid w:val="00191CF9"/>
    <w:rsid w:val="00231011"/>
    <w:rsid w:val="00242B3A"/>
    <w:rsid w:val="002452CE"/>
    <w:rsid w:val="002A2FC2"/>
    <w:rsid w:val="002B3067"/>
    <w:rsid w:val="002F3674"/>
    <w:rsid w:val="0030015A"/>
    <w:rsid w:val="003271A9"/>
    <w:rsid w:val="003309FC"/>
    <w:rsid w:val="003361C0"/>
    <w:rsid w:val="00360A26"/>
    <w:rsid w:val="003A6DEA"/>
    <w:rsid w:val="003B00BB"/>
    <w:rsid w:val="003C7427"/>
    <w:rsid w:val="003D1959"/>
    <w:rsid w:val="00414A55"/>
    <w:rsid w:val="00416759"/>
    <w:rsid w:val="00456581"/>
    <w:rsid w:val="00477040"/>
    <w:rsid w:val="00482F9D"/>
    <w:rsid w:val="004C7CA6"/>
    <w:rsid w:val="00503D59"/>
    <w:rsid w:val="00515AC3"/>
    <w:rsid w:val="005233B3"/>
    <w:rsid w:val="00532312"/>
    <w:rsid w:val="0053538E"/>
    <w:rsid w:val="0056150C"/>
    <w:rsid w:val="0059185D"/>
    <w:rsid w:val="005A3250"/>
    <w:rsid w:val="00615423"/>
    <w:rsid w:val="00620ED7"/>
    <w:rsid w:val="00630CB1"/>
    <w:rsid w:val="006406F0"/>
    <w:rsid w:val="00647EC4"/>
    <w:rsid w:val="00680728"/>
    <w:rsid w:val="00693A73"/>
    <w:rsid w:val="006D0AF9"/>
    <w:rsid w:val="0071788D"/>
    <w:rsid w:val="00740566"/>
    <w:rsid w:val="007501CF"/>
    <w:rsid w:val="00784160"/>
    <w:rsid w:val="0080425D"/>
    <w:rsid w:val="008364CB"/>
    <w:rsid w:val="008765EE"/>
    <w:rsid w:val="00881001"/>
    <w:rsid w:val="0096139D"/>
    <w:rsid w:val="009C6F83"/>
    <w:rsid w:val="009D1D35"/>
    <w:rsid w:val="009D5D8A"/>
    <w:rsid w:val="00A17B2C"/>
    <w:rsid w:val="00A26059"/>
    <w:rsid w:val="00A51FDE"/>
    <w:rsid w:val="00A57F87"/>
    <w:rsid w:val="00A630C8"/>
    <w:rsid w:val="00A66E40"/>
    <w:rsid w:val="00A67465"/>
    <w:rsid w:val="00A80FDA"/>
    <w:rsid w:val="00A90766"/>
    <w:rsid w:val="00B73966"/>
    <w:rsid w:val="00B947AA"/>
    <w:rsid w:val="00BA0152"/>
    <w:rsid w:val="00BC2A58"/>
    <w:rsid w:val="00BC617E"/>
    <w:rsid w:val="00C06156"/>
    <w:rsid w:val="00C4787B"/>
    <w:rsid w:val="00C6677B"/>
    <w:rsid w:val="00C75B15"/>
    <w:rsid w:val="00CD2DFC"/>
    <w:rsid w:val="00D01D7F"/>
    <w:rsid w:val="00D13C8E"/>
    <w:rsid w:val="00D82168"/>
    <w:rsid w:val="00DC7E7B"/>
    <w:rsid w:val="00DF2AF4"/>
    <w:rsid w:val="00E15E87"/>
    <w:rsid w:val="00E41926"/>
    <w:rsid w:val="00E81108"/>
    <w:rsid w:val="00E83398"/>
    <w:rsid w:val="00E836F6"/>
    <w:rsid w:val="00E8436A"/>
    <w:rsid w:val="00ED789E"/>
    <w:rsid w:val="00EF20F3"/>
    <w:rsid w:val="00EF2192"/>
    <w:rsid w:val="00F04912"/>
    <w:rsid w:val="00F1507B"/>
    <w:rsid w:val="00F159CE"/>
    <w:rsid w:val="00F437DC"/>
    <w:rsid w:val="00F449EF"/>
    <w:rsid w:val="00F50915"/>
    <w:rsid w:val="00FD037F"/>
    <w:rsid w:val="00FE1911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7E0"/>
  <w15:chartTrackingRefBased/>
  <w15:docId w15:val="{6F234771-EDFA-4990-8952-C0DCA8CF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F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788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788D"/>
    <w:rPr>
      <w:i/>
      <w:iCs/>
      <w:color w:val="5B9BD5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2B3A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2B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2B3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42B3A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42B3A"/>
  </w:style>
  <w:style w:type="paragraph" w:styleId="Pieddepage">
    <w:name w:val="footer"/>
    <w:basedOn w:val="Normal"/>
    <w:link w:val="PieddepageCar"/>
    <w:uiPriority w:val="99"/>
    <w:unhideWhenUsed/>
    <w:rsid w:val="00242B3A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42B3A"/>
  </w:style>
  <w:style w:type="paragraph" w:customStyle="1" w:styleId="Default">
    <w:name w:val="Default"/>
    <w:rsid w:val="00D82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basedOn w:val="Normal"/>
    <w:uiPriority w:val="1"/>
    <w:qFormat/>
    <w:rsid w:val="008765EE"/>
    <w:rPr>
      <w:rFonts w:ascii="Calibri" w:hAnsi="Calibri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57F8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D0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3H3-SL@adagio-ci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C3CD-21A8-43E5-B71D-837FA64D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AccorHotels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ADAGIO Casablanca City Center SL1</dc:creator>
  <cp:keywords/>
  <dc:description/>
  <cp:lastModifiedBy>YTRIKI</cp:lastModifiedBy>
  <cp:revision>6</cp:revision>
  <cp:lastPrinted>2022-03-22T16:45:00Z</cp:lastPrinted>
  <dcterms:created xsi:type="dcterms:W3CDTF">2022-03-24T09:32:00Z</dcterms:created>
  <dcterms:modified xsi:type="dcterms:W3CDTF">2022-03-24T13:52:00Z</dcterms:modified>
</cp:coreProperties>
</file>